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D2" w:rsidRDefault="00FD05D2" w:rsidP="00FD05D2">
      <w:pPr>
        <w:tabs>
          <w:tab w:val="left" w:pos="4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994931" w:rsidRDefault="00FD05D2" w:rsidP="00FD05D2">
      <w:pPr>
        <w:tabs>
          <w:tab w:val="left" w:pos="4410"/>
        </w:tabs>
        <w:rPr>
          <w:b/>
          <w:noProof/>
          <w:sz w:val="32"/>
          <w:szCs w:val="32"/>
        </w:rPr>
      </w:pPr>
      <w:r>
        <w:t xml:space="preserve">                                                                      </w:t>
      </w:r>
      <w:r w:rsidR="004A24DE">
        <w:rPr>
          <w:b/>
          <w:noProof/>
          <w:sz w:val="32"/>
          <w:szCs w:val="32"/>
        </w:rPr>
        <w:t>ПРОЕКТ</w:t>
      </w:r>
    </w:p>
    <w:p w:rsidR="004A24DE" w:rsidRPr="00FD05D2" w:rsidRDefault="004A24DE" w:rsidP="00FD05D2">
      <w:pPr>
        <w:tabs>
          <w:tab w:val="left" w:pos="4410"/>
        </w:tabs>
      </w:pPr>
    </w:p>
    <w:p w:rsidR="00994931" w:rsidRDefault="00994931" w:rsidP="00994931">
      <w:pPr>
        <w:pStyle w:val="af"/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</w:t>
      </w:r>
      <w:r w:rsidR="00FD05D2">
        <w:rPr>
          <w:b/>
          <w:szCs w:val="28"/>
        </w:rPr>
        <w:t xml:space="preserve"> </w:t>
      </w:r>
      <w:r>
        <w:rPr>
          <w:b/>
          <w:szCs w:val="28"/>
        </w:rPr>
        <w:t>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994931" w:rsidRPr="000779B7" w:rsidRDefault="00994931" w:rsidP="00994931">
      <w:pPr>
        <w:pStyle w:val="af"/>
        <w:spacing w:line="240" w:lineRule="atLeast"/>
        <w:ind w:left="900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ПОСТАНОВЛЕНИЕ</w:t>
      </w:r>
    </w:p>
    <w:tbl>
      <w:tblPr>
        <w:tblW w:w="9733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994931" w:rsidRPr="006171CA" w:rsidTr="00FD05D2">
        <w:trPr>
          <w:trHeight w:val="277"/>
        </w:trPr>
        <w:tc>
          <w:tcPr>
            <w:tcW w:w="9733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94931" w:rsidRPr="006171CA" w:rsidRDefault="00994931" w:rsidP="00994931">
            <w:pPr>
              <w:widowControl w:val="0"/>
              <w:autoSpaceDE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994931" w:rsidRPr="006171CA" w:rsidRDefault="008232A4" w:rsidP="00994931">
            <w:pPr>
              <w:widowControl w:val="0"/>
              <w:autoSpaceDE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94931" w:rsidRPr="006171C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24D42">
              <w:rPr>
                <w:sz w:val="28"/>
                <w:szCs w:val="28"/>
              </w:rPr>
              <w:t>15.0</w:t>
            </w:r>
            <w:r w:rsidR="004A24DE">
              <w:rPr>
                <w:sz w:val="28"/>
                <w:szCs w:val="28"/>
              </w:rPr>
              <w:t>2</w:t>
            </w:r>
            <w:r w:rsidR="00A24D42">
              <w:rPr>
                <w:sz w:val="28"/>
                <w:szCs w:val="28"/>
              </w:rPr>
              <w:t>.</w:t>
            </w:r>
            <w:r w:rsidR="00994931" w:rsidRPr="006171CA">
              <w:rPr>
                <w:sz w:val="28"/>
                <w:szCs w:val="28"/>
              </w:rPr>
              <w:t>202</w:t>
            </w:r>
            <w:r w:rsidR="00994931">
              <w:rPr>
                <w:sz w:val="28"/>
                <w:szCs w:val="28"/>
              </w:rPr>
              <w:t>2</w:t>
            </w:r>
            <w:r w:rsidR="00994931" w:rsidRPr="006171CA">
              <w:rPr>
                <w:sz w:val="28"/>
                <w:szCs w:val="28"/>
              </w:rPr>
              <w:t xml:space="preserve"> года                                                                 №                                                      Михайловск</w:t>
            </w:r>
          </w:p>
          <w:p w:rsidR="00994931" w:rsidRPr="006171CA" w:rsidRDefault="00994931" w:rsidP="00994931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6171CA">
              <w:rPr>
                <w:i/>
                <w:sz w:val="28"/>
                <w:szCs w:val="28"/>
              </w:rPr>
              <w:t xml:space="preserve">    </w:t>
            </w:r>
          </w:p>
          <w:p w:rsidR="00994931" w:rsidRPr="00A61868" w:rsidRDefault="00F4532D" w:rsidP="00994931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Порядок осуществления претензионной и иск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вой работы с просроченной дебиторской задолженностью по неналоговым доходам утвержденный постановлением Администрации Михайловского муниципального образования от 21.12.2020 № 371</w:t>
            </w:r>
          </w:p>
          <w:p w:rsidR="00994931" w:rsidRDefault="00994931" w:rsidP="00994931">
            <w:pPr>
              <w:pStyle w:val="ae"/>
              <w:ind w:right="-108" w:firstLine="7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94931" w:rsidRPr="006171CA" w:rsidRDefault="00994931" w:rsidP="00994931">
            <w:pPr>
              <w:spacing w:line="0" w:lineRule="atLeast"/>
              <w:ind w:left="-112"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238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      </w:r>
            <w:r w:rsidRPr="003F238A">
              <w:rPr>
                <w:sz w:val="28"/>
                <w:szCs w:val="28"/>
              </w:rPr>
              <w:t xml:space="preserve">Уставом </w:t>
            </w:r>
            <w:r>
              <w:rPr>
                <w:sz w:val="28"/>
                <w:szCs w:val="28"/>
              </w:rPr>
              <w:t>Михайловского муниципального образования</w:t>
            </w:r>
            <w:r w:rsidRPr="003F238A">
              <w:rPr>
                <w:sz w:val="28"/>
                <w:szCs w:val="28"/>
              </w:rPr>
              <w:t xml:space="preserve"> </w:t>
            </w:r>
          </w:p>
        </w:tc>
      </w:tr>
    </w:tbl>
    <w:p w:rsidR="008232A4" w:rsidRDefault="008232A4" w:rsidP="008232A4">
      <w:pPr>
        <w:spacing w:line="24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8232A4" w:rsidRDefault="008232A4" w:rsidP="008232A4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8232A4">
        <w:rPr>
          <w:b/>
          <w:sz w:val="28"/>
          <w:szCs w:val="28"/>
        </w:rPr>
        <w:t>ПОСТАНОВЛЯЕТ:</w:t>
      </w:r>
    </w:p>
    <w:p w:rsidR="008232A4" w:rsidRDefault="008232A4" w:rsidP="008232A4">
      <w:pPr>
        <w:spacing w:line="240" w:lineRule="atLeast"/>
        <w:ind w:right="-2" w:firstLine="567"/>
        <w:contextualSpacing/>
        <w:jc w:val="both"/>
        <w:rPr>
          <w:sz w:val="28"/>
          <w:szCs w:val="28"/>
        </w:rPr>
      </w:pPr>
      <w:r w:rsidRPr="008232A4">
        <w:rPr>
          <w:sz w:val="28"/>
          <w:szCs w:val="28"/>
        </w:rPr>
        <w:t>1. Внести в Порядок осуществления претензионной и исковой работы с просроченной дебиторской задолженностью по неналоговым доходам (далее – Порядок) утвержденный постановлением Администрации Михайловского муниципального образования от 21.12.</w:t>
      </w:r>
      <w:r>
        <w:rPr>
          <w:sz w:val="28"/>
          <w:szCs w:val="28"/>
        </w:rPr>
        <w:t>2020 № 371, следующие изменения:</w:t>
      </w:r>
    </w:p>
    <w:p w:rsidR="008232A4" w:rsidRDefault="008232A4" w:rsidP="008232A4">
      <w:pPr>
        <w:spacing w:line="240" w:lineRule="atLeast"/>
        <w:ind w:left="-142" w:firstLine="709"/>
        <w:contextualSpacing/>
        <w:jc w:val="both"/>
        <w:rPr>
          <w:b/>
          <w:sz w:val="28"/>
          <w:szCs w:val="28"/>
        </w:rPr>
      </w:pPr>
      <w:r w:rsidRPr="008232A4">
        <w:rPr>
          <w:sz w:val="28"/>
          <w:szCs w:val="28"/>
        </w:rPr>
        <w:t>1.1. пункт 6 Порядка изложить в следующей редакции:</w:t>
      </w:r>
    </w:p>
    <w:p w:rsidR="008232A4" w:rsidRPr="008232A4" w:rsidRDefault="008232A4" w:rsidP="008232A4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8232A4">
        <w:rPr>
          <w:sz w:val="28"/>
          <w:szCs w:val="28"/>
        </w:rPr>
        <w:t>При наличии просроченной дебиторской задолженности Структурное подразделение в срок не позднее 30 календарных дней с момента образования задолженности готовит и направляет должнику претензию»;</w:t>
      </w:r>
    </w:p>
    <w:p w:rsidR="008232A4" w:rsidRDefault="008232A4" w:rsidP="008232A4">
      <w:pPr>
        <w:spacing w:line="240" w:lineRule="atLeast"/>
        <w:ind w:left="-142" w:firstLine="709"/>
        <w:contextualSpacing/>
        <w:jc w:val="both"/>
        <w:rPr>
          <w:sz w:val="28"/>
          <w:szCs w:val="28"/>
        </w:rPr>
      </w:pPr>
      <w:r w:rsidRPr="008232A4">
        <w:rPr>
          <w:sz w:val="28"/>
          <w:szCs w:val="28"/>
        </w:rPr>
        <w:t>1.2. пункт 18 Порядка изложить в следующей редакции:</w:t>
      </w:r>
    </w:p>
    <w:p w:rsidR="008232A4" w:rsidRDefault="008232A4" w:rsidP="008232A4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Pr="008232A4">
        <w:rPr>
          <w:sz w:val="28"/>
          <w:szCs w:val="28"/>
        </w:rPr>
        <w:t>Юрист в срок, установленный планом ведения исковой работы, осуществляет подготовку искового зая</w:t>
      </w:r>
      <w:r>
        <w:rPr>
          <w:sz w:val="28"/>
          <w:szCs w:val="28"/>
        </w:rPr>
        <w:t>вления и направления его в суд.</w:t>
      </w:r>
    </w:p>
    <w:p w:rsidR="008232A4" w:rsidRDefault="008232A4" w:rsidP="008232A4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8232A4">
        <w:rPr>
          <w:sz w:val="28"/>
          <w:szCs w:val="28"/>
        </w:rPr>
        <w:t>Срок подготовки искового заявления и направления его в суд не должен превышать 60 календарных дней с момента неисполнения срока, установленного претензие</w:t>
      </w:r>
      <w:r>
        <w:rPr>
          <w:sz w:val="28"/>
          <w:szCs w:val="28"/>
        </w:rPr>
        <w:t>й для погашения задолженности»;</w:t>
      </w:r>
    </w:p>
    <w:p w:rsidR="008232A4" w:rsidRDefault="008232A4" w:rsidP="008232A4">
      <w:pPr>
        <w:spacing w:line="240" w:lineRule="atLeast"/>
        <w:ind w:left="-142" w:firstLine="709"/>
        <w:contextualSpacing/>
        <w:jc w:val="both"/>
        <w:rPr>
          <w:sz w:val="28"/>
          <w:szCs w:val="28"/>
        </w:rPr>
      </w:pPr>
      <w:r w:rsidRPr="008232A4">
        <w:rPr>
          <w:sz w:val="28"/>
          <w:szCs w:val="28"/>
        </w:rPr>
        <w:t>1.2. Подпункт 3 пункт 22 Порядка</w:t>
      </w:r>
      <w:r>
        <w:rPr>
          <w:sz w:val="28"/>
          <w:szCs w:val="28"/>
        </w:rPr>
        <w:t xml:space="preserve"> изложить в следующей редакции:</w:t>
      </w:r>
    </w:p>
    <w:p w:rsidR="008232A4" w:rsidRDefault="008232A4" w:rsidP="008232A4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8232A4">
        <w:rPr>
          <w:sz w:val="28"/>
          <w:szCs w:val="28"/>
        </w:rPr>
        <w:t>в течение 30 календарных дней с момента получения исполнительного документа направляет его в структурные подразделения территориальных органов Федеральной службы судебных приставов или в кредитное учреждение»</w:t>
      </w:r>
    </w:p>
    <w:p w:rsidR="008232A4" w:rsidRDefault="008232A4" w:rsidP="008232A4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8232A4">
        <w:rPr>
          <w:sz w:val="28"/>
          <w:szCs w:val="28"/>
        </w:rPr>
        <w:lastRenderedPageBreak/>
        <w:t>2. Опубликовать настоящее Постановление в газете "Муниципальный вестник" и разместить на официальном сайте Администрации Михайловского муниципально</w:t>
      </w:r>
      <w:r>
        <w:rPr>
          <w:sz w:val="28"/>
          <w:szCs w:val="28"/>
        </w:rPr>
        <w:t>го образования в сети Интернет.</w:t>
      </w:r>
    </w:p>
    <w:p w:rsidR="008232A4" w:rsidRPr="008232A4" w:rsidRDefault="008232A4" w:rsidP="008232A4">
      <w:pPr>
        <w:spacing w:line="240" w:lineRule="atLeast"/>
        <w:ind w:left="-142" w:firstLine="709"/>
        <w:contextualSpacing/>
        <w:jc w:val="both"/>
        <w:rPr>
          <w:sz w:val="28"/>
          <w:szCs w:val="28"/>
        </w:rPr>
      </w:pPr>
      <w:r w:rsidRPr="008232A4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8232A4" w:rsidRPr="008232A4" w:rsidRDefault="008232A4" w:rsidP="008232A4">
      <w:pPr>
        <w:spacing w:line="240" w:lineRule="atLeast"/>
        <w:contextualSpacing/>
        <w:jc w:val="both"/>
        <w:rPr>
          <w:sz w:val="28"/>
          <w:szCs w:val="28"/>
        </w:rPr>
      </w:pPr>
    </w:p>
    <w:p w:rsidR="008232A4" w:rsidRPr="008232A4" w:rsidRDefault="008232A4" w:rsidP="008232A4">
      <w:pPr>
        <w:spacing w:line="240" w:lineRule="atLeast"/>
        <w:contextualSpacing/>
        <w:jc w:val="both"/>
        <w:rPr>
          <w:sz w:val="28"/>
          <w:szCs w:val="28"/>
        </w:rPr>
      </w:pPr>
    </w:p>
    <w:p w:rsidR="008232A4" w:rsidRDefault="008232A4" w:rsidP="008232A4">
      <w:pPr>
        <w:spacing w:line="240" w:lineRule="atLeast"/>
        <w:contextualSpacing/>
        <w:jc w:val="both"/>
        <w:rPr>
          <w:sz w:val="28"/>
          <w:szCs w:val="28"/>
        </w:rPr>
      </w:pPr>
    </w:p>
    <w:p w:rsidR="008232A4" w:rsidRDefault="008232A4" w:rsidP="008232A4">
      <w:pPr>
        <w:spacing w:line="240" w:lineRule="atLeast"/>
        <w:contextualSpacing/>
        <w:jc w:val="both"/>
        <w:rPr>
          <w:sz w:val="28"/>
          <w:szCs w:val="28"/>
        </w:rPr>
      </w:pPr>
    </w:p>
    <w:p w:rsidR="008232A4" w:rsidRDefault="008232A4" w:rsidP="008232A4">
      <w:pPr>
        <w:spacing w:line="240" w:lineRule="atLeast"/>
        <w:contextualSpacing/>
        <w:jc w:val="both"/>
        <w:rPr>
          <w:sz w:val="28"/>
          <w:szCs w:val="28"/>
        </w:rPr>
      </w:pPr>
    </w:p>
    <w:p w:rsidR="008232A4" w:rsidRDefault="008232A4" w:rsidP="008232A4">
      <w:pPr>
        <w:spacing w:line="240" w:lineRule="atLeast"/>
        <w:contextualSpacing/>
        <w:jc w:val="both"/>
        <w:rPr>
          <w:sz w:val="28"/>
          <w:szCs w:val="28"/>
        </w:rPr>
      </w:pPr>
    </w:p>
    <w:p w:rsidR="008232A4" w:rsidRDefault="008232A4" w:rsidP="008232A4">
      <w:pPr>
        <w:spacing w:line="240" w:lineRule="atLeast"/>
        <w:contextualSpacing/>
        <w:jc w:val="both"/>
        <w:rPr>
          <w:sz w:val="28"/>
          <w:szCs w:val="28"/>
        </w:rPr>
      </w:pPr>
    </w:p>
    <w:p w:rsidR="008232A4" w:rsidRDefault="008232A4" w:rsidP="008232A4">
      <w:pPr>
        <w:spacing w:line="240" w:lineRule="atLeast"/>
        <w:contextualSpacing/>
        <w:jc w:val="both"/>
        <w:rPr>
          <w:sz w:val="28"/>
          <w:szCs w:val="28"/>
        </w:rPr>
      </w:pPr>
    </w:p>
    <w:p w:rsidR="008232A4" w:rsidRDefault="008232A4" w:rsidP="008232A4">
      <w:pPr>
        <w:spacing w:line="240" w:lineRule="atLeast"/>
        <w:ind w:left="-142"/>
        <w:contextualSpacing/>
        <w:jc w:val="both"/>
        <w:rPr>
          <w:sz w:val="28"/>
          <w:szCs w:val="28"/>
        </w:rPr>
      </w:pPr>
      <w:r w:rsidRPr="008232A4">
        <w:rPr>
          <w:sz w:val="28"/>
          <w:szCs w:val="28"/>
        </w:rPr>
        <w:t xml:space="preserve">Глава Михайловского </w:t>
      </w:r>
    </w:p>
    <w:p w:rsidR="008232A4" w:rsidRPr="008232A4" w:rsidRDefault="008232A4" w:rsidP="008232A4">
      <w:pPr>
        <w:spacing w:line="240" w:lineRule="atLeast"/>
        <w:ind w:left="-142"/>
        <w:contextualSpacing/>
        <w:jc w:val="both"/>
        <w:rPr>
          <w:sz w:val="28"/>
          <w:szCs w:val="28"/>
        </w:rPr>
      </w:pPr>
      <w:r w:rsidRPr="008232A4">
        <w:rPr>
          <w:sz w:val="28"/>
          <w:szCs w:val="28"/>
        </w:rPr>
        <w:t xml:space="preserve">муниципального образования        </w:t>
      </w:r>
      <w:bookmarkStart w:id="0" w:name="_GoBack"/>
      <w:bookmarkEnd w:id="0"/>
      <w:r w:rsidRPr="008232A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8232A4">
        <w:rPr>
          <w:sz w:val="28"/>
          <w:szCs w:val="28"/>
        </w:rPr>
        <w:t>М.В. Петухов</w:t>
      </w:r>
    </w:p>
    <w:p w:rsidR="008232A4" w:rsidRDefault="008232A4" w:rsidP="008232A4"/>
    <w:p w:rsidR="008232A4" w:rsidRPr="008232A4" w:rsidRDefault="008232A4" w:rsidP="008232A4">
      <w:pPr>
        <w:sectPr w:rsidR="008232A4" w:rsidRPr="008232A4" w:rsidSect="00FD05D2">
          <w:headerReference w:type="default" r:id="rId7"/>
          <w:headerReference w:type="first" r:id="rId8"/>
          <w:pgSz w:w="11906" w:h="16838"/>
          <w:pgMar w:top="426" w:right="567" w:bottom="709" w:left="1701" w:header="709" w:footer="720" w:gutter="0"/>
          <w:cols w:space="720"/>
          <w:titlePg/>
        </w:sectPr>
      </w:pPr>
    </w:p>
    <w:p w:rsidR="00DB117E" w:rsidRDefault="000860DC">
      <w:pPr>
        <w:ind w:firstLine="4860"/>
        <w:jc w:val="both"/>
        <w:rPr>
          <w:rFonts w:ascii="Liberation Serif" w:hAnsi="Liberation Serif"/>
          <w:sz w:val="26"/>
          <w:szCs w:val="26"/>
        </w:rPr>
      </w:pPr>
      <w:hyperlink r:id="rId9" w:history="1"/>
    </w:p>
    <w:sectPr w:rsidR="00DB117E">
      <w:pgSz w:w="11906" w:h="16838"/>
      <w:pgMar w:top="1134" w:right="567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DC" w:rsidRDefault="000860DC">
      <w:r>
        <w:separator/>
      </w:r>
    </w:p>
  </w:endnote>
  <w:endnote w:type="continuationSeparator" w:id="0">
    <w:p w:rsidR="000860DC" w:rsidRDefault="000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DC" w:rsidRDefault="000860DC">
      <w:r>
        <w:rPr>
          <w:color w:val="000000"/>
        </w:rPr>
        <w:separator/>
      </w:r>
    </w:p>
  </w:footnote>
  <w:footnote w:type="continuationSeparator" w:id="0">
    <w:p w:rsidR="000860DC" w:rsidRDefault="0008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2D" w:rsidRDefault="00F4532D" w:rsidP="00FD05D2">
    <w:pPr>
      <w:pStyle w:val="a5"/>
    </w:pPr>
  </w:p>
  <w:p w:rsidR="00F4532D" w:rsidRDefault="00F453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2D" w:rsidRDefault="00F4532D">
    <w:pPr>
      <w:pStyle w:val="a5"/>
      <w:tabs>
        <w:tab w:val="clear" w:pos="4677"/>
        <w:tab w:val="clear" w:pos="9355"/>
        <w:tab w:val="left" w:pos="3531"/>
      </w:tabs>
    </w:pPr>
    <w:r>
      <w:tab/>
    </w:r>
    <w:r>
      <w:rPr>
        <w:lang w:val="ru-RU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7E"/>
    <w:rsid w:val="00041523"/>
    <w:rsid w:val="00041940"/>
    <w:rsid w:val="000860DC"/>
    <w:rsid w:val="0015531E"/>
    <w:rsid w:val="001C3138"/>
    <w:rsid w:val="0036760B"/>
    <w:rsid w:val="003D7B7E"/>
    <w:rsid w:val="00496AE4"/>
    <w:rsid w:val="004A24DE"/>
    <w:rsid w:val="004E192E"/>
    <w:rsid w:val="004F6D35"/>
    <w:rsid w:val="005A1021"/>
    <w:rsid w:val="005E2AEF"/>
    <w:rsid w:val="00622D74"/>
    <w:rsid w:val="00635264"/>
    <w:rsid w:val="007605BF"/>
    <w:rsid w:val="00761EF9"/>
    <w:rsid w:val="007B5BDD"/>
    <w:rsid w:val="008232A4"/>
    <w:rsid w:val="0083338D"/>
    <w:rsid w:val="00856B27"/>
    <w:rsid w:val="00860B04"/>
    <w:rsid w:val="0090102B"/>
    <w:rsid w:val="009469A7"/>
    <w:rsid w:val="009948D9"/>
    <w:rsid w:val="00994931"/>
    <w:rsid w:val="00A24D42"/>
    <w:rsid w:val="00A941B0"/>
    <w:rsid w:val="00AC10CF"/>
    <w:rsid w:val="00AD5212"/>
    <w:rsid w:val="00AF5542"/>
    <w:rsid w:val="00B50C0E"/>
    <w:rsid w:val="00B71504"/>
    <w:rsid w:val="00BC265F"/>
    <w:rsid w:val="00C020AC"/>
    <w:rsid w:val="00C16ABC"/>
    <w:rsid w:val="00CE3EC9"/>
    <w:rsid w:val="00D13781"/>
    <w:rsid w:val="00D15DFD"/>
    <w:rsid w:val="00DB117E"/>
    <w:rsid w:val="00E14BC3"/>
    <w:rsid w:val="00E47EF5"/>
    <w:rsid w:val="00E52187"/>
    <w:rsid w:val="00EE66B2"/>
    <w:rsid w:val="00F43BAC"/>
    <w:rsid w:val="00F4532D"/>
    <w:rsid w:val="00F914DC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4931"/>
    <w:pPr>
      <w:keepNext/>
      <w:suppressAutoHyphens w:val="0"/>
      <w:autoSpaceDN/>
      <w:jc w:val="center"/>
      <w:textAlignment w:val="auto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10">
    <w:name w:val="Заголовок 1 Знак"/>
    <w:basedOn w:val="a0"/>
    <w:link w:val="1"/>
    <w:rsid w:val="00994931"/>
    <w:rPr>
      <w:b/>
      <w:sz w:val="28"/>
    </w:rPr>
  </w:style>
  <w:style w:type="paragraph" w:styleId="ae">
    <w:name w:val="No Spacing"/>
    <w:qFormat/>
    <w:rsid w:val="0099493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994931"/>
    <w:pPr>
      <w:suppressAutoHyphens w:val="0"/>
      <w:autoSpaceDN/>
      <w:jc w:val="center"/>
      <w:textAlignment w:val="auto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99493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4931"/>
    <w:pPr>
      <w:keepNext/>
      <w:suppressAutoHyphens w:val="0"/>
      <w:autoSpaceDN/>
      <w:jc w:val="center"/>
      <w:textAlignment w:val="auto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10">
    <w:name w:val="Заголовок 1 Знак"/>
    <w:basedOn w:val="a0"/>
    <w:link w:val="1"/>
    <w:rsid w:val="00994931"/>
    <w:rPr>
      <w:b/>
      <w:sz w:val="28"/>
    </w:rPr>
  </w:style>
  <w:style w:type="paragraph" w:styleId="ae">
    <w:name w:val="No Spacing"/>
    <w:qFormat/>
    <w:rsid w:val="0099493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994931"/>
    <w:pPr>
      <w:suppressAutoHyphens w:val="0"/>
      <w:autoSpaceDN/>
      <w:jc w:val="center"/>
      <w:textAlignment w:val="auto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9949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</vt:lpstr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муниципального жилищного контроля"</dc:title>
  <dc:creator>qwer</dc:creator>
  <cp:lastModifiedBy>Пользователь</cp:lastModifiedBy>
  <cp:revision>3</cp:revision>
  <cp:lastPrinted>2022-03-18T06:46:00Z</cp:lastPrinted>
  <dcterms:created xsi:type="dcterms:W3CDTF">2022-03-21T11:11:00Z</dcterms:created>
  <dcterms:modified xsi:type="dcterms:W3CDTF">2022-03-21T11:18:00Z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